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9DD5E4" w14:textId="77777777" w:rsidR="000F41C9" w:rsidRPr="000F41C9" w:rsidRDefault="000F41C9" w:rsidP="000F41C9">
      <w:pPr>
        <w:spacing w:after="60" w:line="240" w:lineRule="auto"/>
        <w:jc w:val="center"/>
        <w:rPr>
          <w:rFonts w:asciiTheme="majorHAnsi" w:eastAsia="Times New Roman" w:hAnsiTheme="majorHAnsi"/>
          <w:b/>
          <w:bCs/>
          <w:color w:val="222222"/>
          <w:lang w:eastAsia="vi-VN"/>
        </w:rPr>
      </w:pPr>
      <w:r w:rsidRPr="000F41C9">
        <w:rPr>
          <w:rFonts w:asciiTheme="majorHAnsi" w:eastAsia="Times New Roman" w:hAnsiTheme="majorHAnsi"/>
          <w:b/>
          <w:bCs/>
          <w:color w:val="222222"/>
          <w:lang w:eastAsia="vi-VN"/>
        </w:rPr>
        <w:t xml:space="preserve">ĐỀ CƯƠNG </w:t>
      </w:r>
    </w:p>
    <w:p w14:paraId="34615BDE" w14:textId="77777777" w:rsidR="000F41C9" w:rsidRPr="000F41C9" w:rsidRDefault="000F41C9" w:rsidP="000F41C9">
      <w:pPr>
        <w:spacing w:after="60" w:line="240" w:lineRule="auto"/>
        <w:jc w:val="center"/>
        <w:rPr>
          <w:rFonts w:asciiTheme="majorHAnsi" w:eastAsia="Times New Roman" w:hAnsiTheme="majorHAnsi"/>
          <w:b/>
          <w:bCs/>
          <w:color w:val="222222"/>
          <w:lang w:eastAsia="vi-VN"/>
        </w:rPr>
      </w:pPr>
      <w:r w:rsidRPr="000F41C9">
        <w:rPr>
          <w:rFonts w:asciiTheme="majorHAnsi" w:eastAsia="Times New Roman" w:hAnsiTheme="majorHAnsi"/>
          <w:b/>
          <w:bCs/>
          <w:color w:val="222222"/>
          <w:lang w:eastAsia="vi-VN"/>
        </w:rPr>
        <w:t>Tổng kết thực hiện Đề án tổng thể đơn giản hóa</w:t>
      </w:r>
    </w:p>
    <w:p w14:paraId="36F71CF9" w14:textId="02BE9F56" w:rsidR="000F41C9" w:rsidRPr="000F41C9" w:rsidRDefault="000F41C9" w:rsidP="000F41C9">
      <w:pPr>
        <w:spacing w:after="60" w:line="240" w:lineRule="auto"/>
        <w:jc w:val="center"/>
        <w:rPr>
          <w:rFonts w:asciiTheme="majorHAnsi" w:eastAsia="Times New Roman" w:hAnsiTheme="majorHAnsi"/>
          <w:b/>
          <w:bCs/>
          <w:color w:val="222222"/>
          <w:lang w:eastAsia="vi-VN"/>
        </w:rPr>
      </w:pPr>
      <w:r w:rsidRPr="000F41C9">
        <w:rPr>
          <w:rFonts w:asciiTheme="majorHAnsi" w:eastAsia="Times New Roman" w:hAnsiTheme="majorHAnsi"/>
          <w:b/>
          <w:bCs/>
          <w:color w:val="222222"/>
          <w:lang w:eastAsia="vi-VN"/>
        </w:rPr>
        <w:t xml:space="preserve"> thủ tục hành chính, giấy tờ công dân và các cơ sở dữ liệu liên quan đến quản lý dân cư giai đoạn 2013-2020 trên địa bàn huyện </w:t>
      </w:r>
    </w:p>
    <w:p w14:paraId="6A3DCAAF" w14:textId="4B373362" w:rsidR="000F41C9" w:rsidRPr="00710AB1" w:rsidRDefault="000F41C9" w:rsidP="000F41C9">
      <w:pPr>
        <w:spacing w:after="60" w:line="240" w:lineRule="auto"/>
        <w:jc w:val="center"/>
        <w:rPr>
          <w:rFonts w:asciiTheme="majorHAnsi" w:eastAsia="Times New Roman" w:hAnsiTheme="majorHAnsi"/>
          <w:i/>
          <w:iCs/>
          <w:color w:val="222222"/>
          <w:lang w:eastAsia="vi-VN"/>
        </w:rPr>
      </w:pPr>
      <w:r w:rsidRPr="000F41C9">
        <w:rPr>
          <w:rFonts w:asciiTheme="majorHAnsi" w:eastAsia="Times New Roman" w:hAnsiTheme="majorHAnsi"/>
          <w:i/>
          <w:iCs/>
          <w:color w:val="222222"/>
          <w:lang w:eastAsia="vi-VN"/>
        </w:rPr>
        <w:t xml:space="preserve">(Kèm theo Kế hoạch số </w:t>
      </w:r>
      <w:r w:rsidRPr="00710AB1">
        <w:rPr>
          <w:rFonts w:asciiTheme="majorHAnsi" w:eastAsia="Times New Roman" w:hAnsiTheme="majorHAnsi"/>
          <w:i/>
          <w:iCs/>
          <w:color w:val="222222"/>
          <w:lang w:eastAsia="vi-VN"/>
        </w:rPr>
        <w:t>…….</w:t>
      </w:r>
      <w:r w:rsidRPr="000F41C9">
        <w:rPr>
          <w:rFonts w:asciiTheme="majorHAnsi" w:eastAsia="Times New Roman" w:hAnsiTheme="majorHAnsi"/>
          <w:i/>
          <w:iCs/>
          <w:color w:val="222222"/>
          <w:lang w:eastAsia="vi-VN"/>
        </w:rPr>
        <w:t xml:space="preserve"> /KH-BCĐ896 ngày </w:t>
      </w:r>
      <w:r w:rsidRPr="00710AB1">
        <w:rPr>
          <w:rFonts w:asciiTheme="majorHAnsi" w:eastAsia="Times New Roman" w:hAnsiTheme="majorHAnsi"/>
          <w:i/>
          <w:iCs/>
          <w:color w:val="222222"/>
          <w:lang w:eastAsia="vi-VN"/>
        </w:rPr>
        <w:t>30</w:t>
      </w:r>
      <w:r w:rsidRPr="000F41C9">
        <w:rPr>
          <w:rFonts w:asciiTheme="majorHAnsi" w:eastAsia="Times New Roman" w:hAnsiTheme="majorHAnsi"/>
          <w:i/>
          <w:iCs/>
          <w:color w:val="222222"/>
          <w:lang w:eastAsia="vi-VN"/>
        </w:rPr>
        <w:t xml:space="preserve"> tháng 11 năm 2020 của Ban Chỉ đạo 896 </w:t>
      </w:r>
      <w:r w:rsidRPr="00710AB1">
        <w:rPr>
          <w:rFonts w:asciiTheme="majorHAnsi" w:eastAsia="Times New Roman" w:hAnsiTheme="majorHAnsi"/>
          <w:i/>
          <w:iCs/>
          <w:color w:val="222222"/>
          <w:lang w:eastAsia="vi-VN"/>
        </w:rPr>
        <w:t>huyện</w:t>
      </w:r>
      <w:r w:rsidRPr="000F41C9">
        <w:rPr>
          <w:rFonts w:asciiTheme="majorHAnsi" w:eastAsia="Times New Roman" w:hAnsiTheme="majorHAnsi"/>
          <w:i/>
          <w:iCs/>
          <w:color w:val="222222"/>
          <w:lang w:eastAsia="vi-VN"/>
        </w:rPr>
        <w:t>)</w:t>
      </w:r>
    </w:p>
    <w:p w14:paraId="35C13D7E" w14:textId="77777777" w:rsidR="00281ACB" w:rsidRDefault="00281ACB" w:rsidP="000F41C9">
      <w:pPr>
        <w:spacing w:after="0" w:line="240" w:lineRule="auto"/>
        <w:jc w:val="center"/>
        <w:rPr>
          <w:rFonts w:asciiTheme="majorHAnsi" w:eastAsia="Times New Roman" w:hAnsiTheme="majorHAnsi"/>
          <w:b/>
          <w:bCs/>
          <w:color w:val="222222"/>
          <w:lang w:eastAsia="vi-VN"/>
        </w:rPr>
      </w:pPr>
    </w:p>
    <w:p w14:paraId="5F0588EB" w14:textId="0923996A" w:rsidR="000F41C9" w:rsidRPr="000F41C9" w:rsidRDefault="000F41C9" w:rsidP="000F41C9">
      <w:pPr>
        <w:spacing w:after="0" w:line="240" w:lineRule="auto"/>
        <w:jc w:val="center"/>
        <w:rPr>
          <w:rFonts w:asciiTheme="majorHAnsi" w:eastAsia="Times New Roman" w:hAnsiTheme="majorHAnsi"/>
          <w:b/>
          <w:bCs/>
          <w:color w:val="222222"/>
          <w:lang w:eastAsia="vi-VN"/>
        </w:rPr>
      </w:pPr>
      <w:r w:rsidRPr="000F41C9">
        <w:rPr>
          <w:rFonts w:asciiTheme="majorHAnsi" w:eastAsia="Times New Roman" w:hAnsiTheme="majorHAnsi"/>
          <w:b/>
          <w:bCs/>
          <w:color w:val="222222"/>
          <w:lang w:eastAsia="vi-VN"/>
        </w:rPr>
        <w:t>Phần thứ nhất</w:t>
      </w:r>
    </w:p>
    <w:p w14:paraId="04C8E98B" w14:textId="48F305B8" w:rsidR="000F41C9" w:rsidRPr="000F41C9" w:rsidRDefault="000F41C9" w:rsidP="000F41C9">
      <w:pPr>
        <w:spacing w:after="0" w:line="240" w:lineRule="auto"/>
        <w:jc w:val="center"/>
        <w:rPr>
          <w:rFonts w:asciiTheme="majorHAnsi" w:eastAsia="Times New Roman" w:hAnsiTheme="majorHAnsi"/>
          <w:b/>
          <w:bCs/>
          <w:color w:val="222222"/>
          <w:lang w:eastAsia="vi-VN"/>
        </w:rPr>
      </w:pPr>
      <w:r w:rsidRPr="000F41C9">
        <w:rPr>
          <w:rFonts w:asciiTheme="majorHAnsi" w:eastAsia="Times New Roman" w:hAnsiTheme="majorHAnsi"/>
          <w:b/>
          <w:bCs/>
          <w:color w:val="222222"/>
          <w:lang w:eastAsia="vi-VN"/>
        </w:rPr>
        <w:t>Đặc điểm, tình hình liên quan</w:t>
      </w:r>
    </w:p>
    <w:p w14:paraId="408E0D73" w14:textId="77777777" w:rsidR="00DC1E03" w:rsidRDefault="000F41C9" w:rsidP="00DC1E03">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color w:val="222222"/>
          <w:lang w:eastAsia="vi-VN"/>
        </w:rPr>
        <w:t xml:space="preserve">Tập trung nêu một số nét cơ bản </w:t>
      </w:r>
      <w:bookmarkStart w:id="0" w:name="_GoBack"/>
      <w:bookmarkEnd w:id="0"/>
      <w:r w:rsidRPr="000F41C9">
        <w:rPr>
          <w:rFonts w:asciiTheme="majorHAnsi" w:eastAsia="Times New Roman" w:hAnsiTheme="majorHAnsi"/>
          <w:color w:val="222222"/>
          <w:lang w:eastAsia="vi-VN"/>
        </w:rPr>
        <w:t xml:space="preserve">về đặc điểm, tình hình nổi bật trên các mặt địa lý, chính trị, kinh tế, văn hóa, xã hội, trật tự, an toàn xã hội.... và các vấn đề liên quan, tác động ảnh hưởng đến việc tổ chức thực hiện Đề án 896 và Quyết định số 14/QĐ-BCĐ896 ngày 18 tháng 3 năm 2014 của Ban Chỉ đạo 896 về ban hành Kế hoạch triển khai thực hiện Đề án, dự báo tình hình có liên quan đến triển khai thực hiện công tác cải cách thủ tục hành chính, xây dựng Chính phủ điện tử và lĩnh vực quản lý cư trú, dân cư trong thời gian tới. </w:t>
      </w:r>
    </w:p>
    <w:p w14:paraId="2FF7E210" w14:textId="77777777" w:rsidR="00DC1E03" w:rsidRPr="00DC1E03" w:rsidRDefault="000F41C9" w:rsidP="00DC1E03">
      <w:pPr>
        <w:spacing w:after="60" w:line="240" w:lineRule="auto"/>
        <w:jc w:val="center"/>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Phần thứ hai</w:t>
      </w:r>
      <w:r w:rsidR="00DC1E03" w:rsidRPr="00DC1E03">
        <w:rPr>
          <w:rFonts w:asciiTheme="majorHAnsi" w:eastAsia="Times New Roman" w:hAnsiTheme="majorHAnsi"/>
          <w:color w:val="222222"/>
          <w:lang w:eastAsia="vi-VN"/>
        </w:rPr>
        <w:t xml:space="preserve"> </w:t>
      </w:r>
    </w:p>
    <w:p w14:paraId="40D600B7" w14:textId="24A6D9A2" w:rsidR="00DC1E03" w:rsidRPr="00DC1E03" w:rsidRDefault="000F41C9" w:rsidP="00DC1E03">
      <w:pPr>
        <w:spacing w:after="60" w:line="240" w:lineRule="auto"/>
        <w:jc w:val="center"/>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Kiểm điểm, đánh giá kết quả đã đạt được</w:t>
      </w:r>
    </w:p>
    <w:p w14:paraId="69F49B88" w14:textId="77777777" w:rsidR="00DC1E03" w:rsidRPr="00DC1E03" w:rsidRDefault="000F41C9" w:rsidP="00281ACB">
      <w:pPr>
        <w:spacing w:after="60" w:line="240" w:lineRule="auto"/>
        <w:ind w:firstLine="720"/>
        <w:jc w:val="both"/>
        <w:rPr>
          <w:rFonts w:asciiTheme="majorHAnsi" w:eastAsia="Times New Roman" w:hAnsiTheme="majorHAnsi"/>
          <w:b/>
          <w:bCs/>
          <w:color w:val="222222"/>
          <w:lang w:eastAsia="vi-VN"/>
        </w:rPr>
      </w:pPr>
      <w:r w:rsidRPr="000F41C9">
        <w:rPr>
          <w:rFonts w:asciiTheme="majorHAnsi" w:eastAsia="Times New Roman" w:hAnsiTheme="majorHAnsi"/>
          <w:b/>
          <w:bCs/>
          <w:color w:val="222222"/>
          <w:lang w:eastAsia="vi-VN"/>
        </w:rPr>
        <w:t xml:space="preserve">I. Tình hình triển khai thực hiện </w:t>
      </w:r>
    </w:p>
    <w:p w14:paraId="568069D8" w14:textId="30BD4B2E" w:rsidR="00DC1E03" w:rsidRPr="001241A8" w:rsidRDefault="000F41C9" w:rsidP="00281ACB">
      <w:pPr>
        <w:spacing w:after="60" w:line="240" w:lineRule="auto"/>
        <w:ind w:firstLine="720"/>
        <w:jc w:val="both"/>
        <w:rPr>
          <w:rFonts w:asciiTheme="majorHAnsi" w:eastAsia="Times New Roman" w:hAnsiTheme="majorHAnsi"/>
          <w:i/>
          <w:iCs/>
          <w:color w:val="222222"/>
          <w:lang w:eastAsia="vi-VN"/>
        </w:rPr>
      </w:pPr>
      <w:r w:rsidRPr="000F41C9">
        <w:rPr>
          <w:rFonts w:asciiTheme="majorHAnsi" w:eastAsia="Times New Roman" w:hAnsiTheme="majorHAnsi"/>
          <w:b/>
          <w:bCs/>
          <w:color w:val="222222"/>
          <w:lang w:eastAsia="vi-VN"/>
        </w:rPr>
        <w:t>1.</w:t>
      </w:r>
      <w:r w:rsidRPr="000F41C9">
        <w:rPr>
          <w:rFonts w:asciiTheme="majorHAnsi" w:eastAsia="Times New Roman" w:hAnsiTheme="majorHAnsi"/>
          <w:color w:val="222222"/>
          <w:lang w:eastAsia="vi-VN"/>
        </w:rPr>
        <w:t xml:space="preserve"> Việc ban hành văn bản triển khai của các </w:t>
      </w:r>
      <w:r w:rsidR="00DC1E03" w:rsidRPr="00DC1E03">
        <w:rPr>
          <w:rFonts w:asciiTheme="majorHAnsi" w:eastAsia="Times New Roman" w:hAnsiTheme="majorHAnsi"/>
          <w:color w:val="222222"/>
          <w:lang w:eastAsia="vi-VN"/>
        </w:rPr>
        <w:t>Phòng, ba</w:t>
      </w:r>
      <w:r w:rsidR="00DC1E03" w:rsidRPr="009849C7">
        <w:rPr>
          <w:rFonts w:asciiTheme="majorHAnsi" w:eastAsia="Times New Roman" w:hAnsiTheme="majorHAnsi"/>
          <w:color w:val="222222"/>
          <w:lang w:eastAsia="vi-VN"/>
        </w:rPr>
        <w:t>n</w:t>
      </w:r>
      <w:r w:rsidRPr="000F41C9">
        <w:rPr>
          <w:rFonts w:asciiTheme="majorHAnsi" w:eastAsia="Times New Roman" w:hAnsiTheme="majorHAnsi"/>
          <w:color w:val="222222"/>
          <w:lang w:eastAsia="vi-VN"/>
        </w:rPr>
        <w:t xml:space="preserve">, ngành, Ủy ban nhân dân các </w:t>
      </w:r>
      <w:r w:rsidR="00DC1E03" w:rsidRPr="00DC1E03">
        <w:rPr>
          <w:rFonts w:asciiTheme="majorHAnsi" w:eastAsia="Times New Roman" w:hAnsiTheme="majorHAnsi"/>
          <w:color w:val="222222"/>
          <w:lang w:eastAsia="vi-VN"/>
        </w:rPr>
        <w:t>xã</w:t>
      </w:r>
      <w:r w:rsidRPr="000F41C9">
        <w:rPr>
          <w:rFonts w:asciiTheme="majorHAnsi" w:eastAsia="Times New Roman" w:hAnsiTheme="majorHAnsi"/>
          <w:color w:val="222222"/>
          <w:lang w:eastAsia="vi-VN"/>
        </w:rPr>
        <w:t xml:space="preserve"> </w:t>
      </w:r>
      <w:r w:rsidRPr="000F41C9">
        <w:rPr>
          <w:rFonts w:asciiTheme="majorHAnsi" w:eastAsia="Times New Roman" w:hAnsiTheme="majorHAnsi"/>
          <w:i/>
          <w:iCs/>
          <w:color w:val="222222"/>
          <w:lang w:eastAsia="vi-VN"/>
        </w:rPr>
        <w:t xml:space="preserve">(Quyết định, Kế hoạch triển khai thực hiện hàng năm, thống kê theo Phụ lục I). </w:t>
      </w:r>
    </w:p>
    <w:p w14:paraId="777EEB64" w14:textId="77777777" w:rsidR="009849C7" w:rsidRPr="001241A8" w:rsidRDefault="000F41C9" w:rsidP="00281ACB">
      <w:pPr>
        <w:spacing w:after="60" w:line="240" w:lineRule="auto"/>
        <w:ind w:firstLine="720"/>
        <w:jc w:val="both"/>
        <w:rPr>
          <w:rFonts w:asciiTheme="majorHAnsi" w:eastAsia="Times New Roman" w:hAnsiTheme="majorHAnsi"/>
          <w:i/>
          <w:iCs/>
          <w:color w:val="222222"/>
          <w:lang w:eastAsia="vi-VN"/>
        </w:rPr>
      </w:pPr>
      <w:r w:rsidRPr="000F41C9">
        <w:rPr>
          <w:rFonts w:asciiTheme="majorHAnsi" w:eastAsia="Times New Roman" w:hAnsiTheme="majorHAnsi"/>
          <w:b/>
          <w:bCs/>
          <w:color w:val="222222"/>
          <w:lang w:eastAsia="vi-VN"/>
        </w:rPr>
        <w:t>2.</w:t>
      </w:r>
      <w:r w:rsidRPr="000F41C9">
        <w:rPr>
          <w:rFonts w:asciiTheme="majorHAnsi" w:eastAsia="Times New Roman" w:hAnsiTheme="majorHAnsi"/>
          <w:color w:val="222222"/>
          <w:lang w:eastAsia="vi-VN"/>
        </w:rPr>
        <w:t xml:space="preserve"> Tổ chức hội nghị triển khai thực hiện Đề án 896 </w:t>
      </w:r>
      <w:r w:rsidRPr="000F41C9">
        <w:rPr>
          <w:rFonts w:asciiTheme="majorHAnsi" w:eastAsia="Times New Roman" w:hAnsiTheme="majorHAnsi"/>
          <w:i/>
          <w:iCs/>
          <w:color w:val="222222"/>
          <w:lang w:eastAsia="vi-VN"/>
        </w:rPr>
        <w:t xml:space="preserve">(hình thức, thành phần, nội dung hội nghị triển khai các cấp...). </w:t>
      </w:r>
    </w:p>
    <w:p w14:paraId="741621F7" w14:textId="1BC6DCCB" w:rsidR="009849C7" w:rsidRDefault="000F41C9" w:rsidP="00281ACB">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3.</w:t>
      </w:r>
      <w:r w:rsidRPr="000F41C9">
        <w:rPr>
          <w:rFonts w:asciiTheme="majorHAnsi" w:eastAsia="Times New Roman" w:hAnsiTheme="majorHAnsi"/>
          <w:color w:val="222222"/>
          <w:lang w:eastAsia="vi-VN"/>
        </w:rPr>
        <w:t xml:space="preserve"> Thành lập Ban Chỉ đạo thực hiện Đề án 896, Tổ công tác của các </w:t>
      </w:r>
      <w:r w:rsidR="00724B50" w:rsidRPr="00724B50">
        <w:rPr>
          <w:rFonts w:asciiTheme="majorHAnsi" w:eastAsia="Times New Roman" w:hAnsiTheme="majorHAnsi"/>
          <w:color w:val="222222"/>
          <w:lang w:eastAsia="vi-VN"/>
        </w:rPr>
        <w:t>Phòng, ba</w:t>
      </w:r>
      <w:r w:rsidR="00724B50" w:rsidRPr="003838CA">
        <w:rPr>
          <w:rFonts w:asciiTheme="majorHAnsi" w:eastAsia="Times New Roman" w:hAnsiTheme="majorHAnsi"/>
          <w:color w:val="222222"/>
          <w:lang w:eastAsia="vi-VN"/>
        </w:rPr>
        <w:t>n</w:t>
      </w:r>
      <w:r w:rsidRPr="000F41C9">
        <w:rPr>
          <w:rFonts w:asciiTheme="majorHAnsi" w:eastAsia="Times New Roman" w:hAnsiTheme="majorHAnsi"/>
          <w:color w:val="222222"/>
          <w:lang w:eastAsia="vi-VN"/>
        </w:rPr>
        <w:t xml:space="preserve">, ngành và Ủy ban nhân dân các </w:t>
      </w:r>
      <w:r w:rsidR="009849C7" w:rsidRPr="009849C7">
        <w:rPr>
          <w:rFonts w:asciiTheme="majorHAnsi" w:eastAsia="Times New Roman" w:hAnsiTheme="majorHAnsi"/>
          <w:color w:val="222222"/>
          <w:lang w:eastAsia="vi-VN"/>
        </w:rPr>
        <w:t>x</w:t>
      </w:r>
      <w:r w:rsidR="009849C7" w:rsidRPr="00724B50">
        <w:rPr>
          <w:rFonts w:asciiTheme="majorHAnsi" w:eastAsia="Times New Roman" w:hAnsiTheme="majorHAnsi"/>
          <w:color w:val="222222"/>
          <w:lang w:eastAsia="vi-VN"/>
        </w:rPr>
        <w:t>ã</w:t>
      </w:r>
      <w:r w:rsidRPr="000F41C9">
        <w:rPr>
          <w:rFonts w:asciiTheme="majorHAnsi" w:eastAsia="Times New Roman" w:hAnsiTheme="majorHAnsi"/>
          <w:color w:val="222222"/>
          <w:lang w:eastAsia="vi-VN"/>
        </w:rPr>
        <w:t xml:space="preserve"> có liên quan để triển khai thực hiện nhiệm vụ. </w:t>
      </w:r>
    </w:p>
    <w:p w14:paraId="195C6383" w14:textId="77777777" w:rsidR="003838CA" w:rsidRDefault="000F41C9" w:rsidP="00281ACB">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4.</w:t>
      </w:r>
      <w:r w:rsidRPr="000F41C9">
        <w:rPr>
          <w:rFonts w:asciiTheme="majorHAnsi" w:eastAsia="Times New Roman" w:hAnsiTheme="majorHAnsi"/>
          <w:color w:val="222222"/>
          <w:lang w:eastAsia="vi-VN"/>
        </w:rPr>
        <w:t xml:space="preserve"> Phân công trách nhiệm và bố trí nguồn lực để triển khai thực hiện Đề án. </w:t>
      </w:r>
    </w:p>
    <w:p w14:paraId="22C120DE" w14:textId="77777777" w:rsidR="001241A8" w:rsidRDefault="000F41C9" w:rsidP="00281ACB">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5.</w:t>
      </w:r>
      <w:r w:rsidRPr="000F41C9">
        <w:rPr>
          <w:rFonts w:asciiTheme="majorHAnsi" w:eastAsia="Times New Roman" w:hAnsiTheme="majorHAnsi"/>
          <w:color w:val="222222"/>
          <w:lang w:eastAsia="vi-VN"/>
        </w:rPr>
        <w:t xml:space="preserve"> Các công tác khác của các </w:t>
      </w:r>
      <w:r w:rsidR="003838CA" w:rsidRPr="003838CA">
        <w:rPr>
          <w:rFonts w:asciiTheme="majorHAnsi" w:eastAsia="Times New Roman" w:hAnsiTheme="majorHAnsi"/>
          <w:color w:val="222222"/>
          <w:lang w:eastAsia="vi-VN"/>
        </w:rPr>
        <w:t>phòng, ban</w:t>
      </w:r>
      <w:r w:rsidRPr="000F41C9">
        <w:rPr>
          <w:rFonts w:asciiTheme="majorHAnsi" w:eastAsia="Times New Roman" w:hAnsiTheme="majorHAnsi"/>
          <w:color w:val="222222"/>
          <w:lang w:eastAsia="vi-VN"/>
        </w:rPr>
        <w:t xml:space="preserve">, ngành và Ủy ban nhân dân các </w:t>
      </w:r>
      <w:r w:rsidR="003838CA" w:rsidRPr="003838CA">
        <w:rPr>
          <w:rFonts w:asciiTheme="majorHAnsi" w:eastAsia="Times New Roman" w:hAnsiTheme="majorHAnsi"/>
          <w:color w:val="222222"/>
          <w:lang w:eastAsia="vi-VN"/>
        </w:rPr>
        <w:t>x</w:t>
      </w:r>
      <w:r w:rsidR="003838CA" w:rsidRPr="001241A8">
        <w:rPr>
          <w:rFonts w:asciiTheme="majorHAnsi" w:eastAsia="Times New Roman" w:hAnsiTheme="majorHAnsi"/>
          <w:color w:val="222222"/>
          <w:lang w:eastAsia="vi-VN"/>
        </w:rPr>
        <w:t>ã</w:t>
      </w:r>
      <w:r w:rsidRPr="000F41C9">
        <w:rPr>
          <w:rFonts w:asciiTheme="majorHAnsi" w:eastAsia="Times New Roman" w:hAnsiTheme="majorHAnsi"/>
          <w:color w:val="222222"/>
          <w:lang w:eastAsia="vi-VN"/>
        </w:rPr>
        <w:t xml:space="preserve"> đã thực hiện. </w:t>
      </w:r>
    </w:p>
    <w:p w14:paraId="0D694332" w14:textId="77777777" w:rsidR="001241A8" w:rsidRPr="001241A8" w:rsidRDefault="000F41C9" w:rsidP="00281ACB">
      <w:pPr>
        <w:spacing w:after="60" w:line="240" w:lineRule="auto"/>
        <w:ind w:firstLine="720"/>
        <w:jc w:val="both"/>
        <w:rPr>
          <w:rFonts w:asciiTheme="majorHAnsi" w:eastAsia="Times New Roman" w:hAnsiTheme="majorHAnsi"/>
          <w:b/>
          <w:bCs/>
          <w:color w:val="222222"/>
          <w:lang w:eastAsia="vi-VN"/>
        </w:rPr>
      </w:pPr>
      <w:r w:rsidRPr="000F41C9">
        <w:rPr>
          <w:rFonts w:asciiTheme="majorHAnsi" w:eastAsia="Times New Roman" w:hAnsiTheme="majorHAnsi"/>
          <w:b/>
          <w:bCs/>
          <w:color w:val="222222"/>
          <w:lang w:eastAsia="vi-VN"/>
        </w:rPr>
        <w:t xml:space="preserve">II. Kết quả triển khai thực hiện </w:t>
      </w:r>
    </w:p>
    <w:p w14:paraId="6F4F1943" w14:textId="77777777" w:rsidR="00F015AA" w:rsidRDefault="000F41C9" w:rsidP="00281ACB">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1.</w:t>
      </w:r>
      <w:r w:rsidRPr="000F41C9">
        <w:rPr>
          <w:rFonts w:asciiTheme="majorHAnsi" w:eastAsia="Times New Roman" w:hAnsiTheme="majorHAnsi"/>
          <w:color w:val="222222"/>
          <w:lang w:eastAsia="vi-VN"/>
        </w:rPr>
        <w:t xml:space="preserve"> Tổng số nhiệm vụ được giao, bao nhiêu nhiệm vụ đã hoàn thành </w:t>
      </w:r>
      <w:r w:rsidRPr="000F41C9">
        <w:rPr>
          <w:rFonts w:asciiTheme="majorHAnsi" w:eastAsia="Times New Roman" w:hAnsiTheme="majorHAnsi"/>
          <w:i/>
          <w:iCs/>
          <w:color w:val="222222"/>
          <w:lang w:eastAsia="vi-VN"/>
        </w:rPr>
        <w:t>(hoàn thành đúng hạn, quả hạn)</w:t>
      </w:r>
      <w:r w:rsidRPr="000F41C9">
        <w:rPr>
          <w:rFonts w:asciiTheme="majorHAnsi" w:eastAsia="Times New Roman" w:hAnsiTheme="majorHAnsi"/>
          <w:color w:val="222222"/>
          <w:lang w:eastAsia="vi-VN"/>
        </w:rPr>
        <w:t xml:space="preserve">, bao nhiêu nhiệm vụ chưa hoàn thành, nêu rõ lý do. </w:t>
      </w:r>
    </w:p>
    <w:p w14:paraId="3ACEB059" w14:textId="77777777" w:rsidR="00644238" w:rsidRDefault="000F41C9" w:rsidP="00644238">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2.</w:t>
      </w:r>
      <w:r w:rsidRPr="000F41C9">
        <w:rPr>
          <w:rFonts w:asciiTheme="majorHAnsi" w:eastAsia="Times New Roman" w:hAnsiTheme="majorHAnsi"/>
          <w:color w:val="222222"/>
          <w:lang w:eastAsia="vi-VN"/>
        </w:rPr>
        <w:t xml:space="preserve"> Hệ thống hóa, rà soát, đề xuất phương án đơn giản hóa thủ tục hành chính, giấy tờ công dân, các cơ sở dữ liệu liên quan đến quản lý dân cư trình cấp có thẩm quyền ban hành các Nghị quyết và kết quả triển khai thực thi các phương án đơn giản hóa thủ tục hành chính, giấy tờ công dân tại các Nghị quyết của Chính phủ</w:t>
      </w:r>
      <w:r w:rsidRPr="000F41C9">
        <w:rPr>
          <w:rFonts w:asciiTheme="majorHAnsi" w:eastAsia="Times New Roman" w:hAnsiTheme="majorHAnsi"/>
          <w:i/>
          <w:iCs/>
          <w:color w:val="222222"/>
          <w:lang w:eastAsia="vi-VN"/>
        </w:rPr>
        <w:t xml:space="preserve"> (thống kê theo Phụ lục II). </w:t>
      </w:r>
    </w:p>
    <w:p w14:paraId="74C83702" w14:textId="77777777" w:rsidR="00A81BBB" w:rsidRDefault="000F41C9" w:rsidP="00644238">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3.</w:t>
      </w:r>
      <w:r w:rsidRPr="000F41C9">
        <w:rPr>
          <w:rFonts w:asciiTheme="majorHAnsi" w:eastAsia="Times New Roman" w:hAnsiTheme="majorHAnsi"/>
          <w:color w:val="222222"/>
          <w:lang w:eastAsia="vi-VN"/>
        </w:rPr>
        <w:t xml:space="preserve"> Việc sửa đổi, hoàn thiện các hệ thống thông tin, các ứng dụng phục vụ dịch vụ công trực tuyến đảm bảo khả năng sẵn sàng về mặt kỹ thuật để kết nối và khai thác dữ liệu từ Cơ sở dữ liệu quốc gia về dân cư để đơn giản hóa thủ tục </w:t>
      </w:r>
      <w:r w:rsidRPr="000F41C9">
        <w:rPr>
          <w:rFonts w:asciiTheme="majorHAnsi" w:eastAsia="Times New Roman" w:hAnsiTheme="majorHAnsi"/>
          <w:color w:val="222222"/>
          <w:lang w:eastAsia="vi-VN"/>
        </w:rPr>
        <w:lastRenderedPageBreak/>
        <w:t>hành chính, giấy tờ công dân theo phương án đã được phê duyệt</w:t>
      </w:r>
      <w:r w:rsidRPr="000F41C9">
        <w:rPr>
          <w:rFonts w:asciiTheme="majorHAnsi" w:eastAsia="Times New Roman" w:hAnsiTheme="majorHAnsi"/>
          <w:i/>
          <w:iCs/>
          <w:color w:val="222222"/>
          <w:lang w:eastAsia="vi-VN"/>
        </w:rPr>
        <w:t xml:space="preserve"> (khả năng sản sàng tiếp nhận, xử lý dữ liệu công dân tuân thủ Quy chuẩn kỹ thuật quốc gia số 109:2007/BTTTT về cấu trúc thông điệp dữ liệu công dân trao đổi với Cơ sở dữ liệu quốc gia về dân cư, mức độ tương thích, sẵn sàng kết nối tới các dịch vụ du liệu của Cơ sở dữ liệu quốc gia về dân cư theo Thông tư số 13/2017/TT-BTTTT ngày 23 tháng 6 năm 2017 của Bộ Thông tin và Truyền thông quy định các yếu cầu kỹ thuật về kết nối các hệ thống thông tin, cơ sở dữ liệu với cơ sở dữ liệu quốc gia). </w:t>
      </w:r>
    </w:p>
    <w:p w14:paraId="335C8295" w14:textId="77777777" w:rsidR="007422D1" w:rsidRDefault="000F41C9" w:rsidP="00644238">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4.</w:t>
      </w:r>
      <w:r w:rsidRPr="000F41C9">
        <w:rPr>
          <w:rFonts w:asciiTheme="majorHAnsi" w:eastAsia="Times New Roman" w:hAnsiTheme="majorHAnsi"/>
          <w:color w:val="222222"/>
          <w:lang w:eastAsia="vi-VN"/>
        </w:rPr>
        <w:t xml:space="preserve"> Kết quả triển khai cung cấp dịch vụ công mức độ 3 và 4 tại các </w:t>
      </w:r>
      <w:r w:rsidR="002258A3" w:rsidRPr="002258A3">
        <w:rPr>
          <w:rFonts w:asciiTheme="majorHAnsi" w:eastAsia="Times New Roman" w:hAnsiTheme="majorHAnsi"/>
          <w:color w:val="222222"/>
          <w:lang w:eastAsia="vi-VN"/>
        </w:rPr>
        <w:t>phòng, ba</w:t>
      </w:r>
      <w:r w:rsidR="002258A3" w:rsidRPr="007422D1">
        <w:rPr>
          <w:rFonts w:asciiTheme="majorHAnsi" w:eastAsia="Times New Roman" w:hAnsiTheme="majorHAnsi"/>
          <w:color w:val="222222"/>
          <w:lang w:eastAsia="vi-VN"/>
        </w:rPr>
        <w:t>n</w:t>
      </w:r>
      <w:r w:rsidRPr="000F41C9">
        <w:rPr>
          <w:rFonts w:asciiTheme="majorHAnsi" w:eastAsia="Times New Roman" w:hAnsiTheme="majorHAnsi"/>
          <w:color w:val="222222"/>
          <w:lang w:eastAsia="vi-VN"/>
        </w:rPr>
        <w:t xml:space="preserve">, ngành và tích hợp cung cấp trên Cổng Dịch vụ công quốc gia; hiệu quả trong công tác bố trí tiếp nhận thủ tục hành chính tại Trung tâm hành chính công và bộ phận một cửa. </w:t>
      </w:r>
    </w:p>
    <w:p w14:paraId="4E48FAFF" w14:textId="77777777" w:rsidR="007422D1" w:rsidRDefault="000F41C9" w:rsidP="00644238">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5.</w:t>
      </w:r>
      <w:r w:rsidRPr="000F41C9">
        <w:rPr>
          <w:rFonts w:asciiTheme="majorHAnsi" w:eastAsia="Times New Roman" w:hAnsiTheme="majorHAnsi"/>
          <w:color w:val="222222"/>
          <w:lang w:eastAsia="vi-VN"/>
        </w:rPr>
        <w:t xml:space="preserve"> Kết quả được giao về xây dựng và triển khai thực hiện các văn bản quy phạm pháp luật phục vụ cho việc cấp số định danh cá nhân, Cơ sở dữ liệu quốc gia về dân cư. </w:t>
      </w:r>
    </w:p>
    <w:p w14:paraId="369145DE" w14:textId="77777777" w:rsidR="00ED2025" w:rsidRDefault="000F41C9" w:rsidP="00644238">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6.</w:t>
      </w:r>
      <w:r w:rsidRPr="000F41C9">
        <w:rPr>
          <w:rFonts w:asciiTheme="majorHAnsi" w:eastAsia="Times New Roman" w:hAnsiTheme="majorHAnsi"/>
          <w:color w:val="222222"/>
          <w:lang w:eastAsia="vi-VN"/>
        </w:rPr>
        <w:t xml:space="preserve"> Kết quả xây dựng Cơ sở dữ liệu quốc gia về dân cư </w:t>
      </w:r>
    </w:p>
    <w:p w14:paraId="64663653" w14:textId="77777777" w:rsidR="00ED2025" w:rsidRDefault="000F41C9" w:rsidP="00644238">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color w:val="222222"/>
          <w:lang w:eastAsia="vi-VN"/>
        </w:rPr>
        <w:t xml:space="preserve">- Kết quả triển khai thực hiện dự án Cơ sở dữ liệu quốc gia về dân cư. </w:t>
      </w:r>
    </w:p>
    <w:p w14:paraId="702665C4" w14:textId="7E322299" w:rsidR="007422D1" w:rsidRDefault="000F41C9" w:rsidP="00644238">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color w:val="222222"/>
          <w:lang w:eastAsia="vi-VN"/>
        </w:rPr>
        <w:t xml:space="preserve">- Kết quả công tác triển khai, thực hiện thu thập, cập nhật, chỉnh sửa thông tin dân cư (trong đó nêu rõ: Tổng số phiếu thu thập thông tin dân cư đã thu thập; kết quả tự kiểm tra, phúc tra, cập nhật, chỉnh sửa thông tin dân cư). </w:t>
      </w:r>
    </w:p>
    <w:p w14:paraId="008E6E5E" w14:textId="77777777" w:rsidR="007422D1" w:rsidRDefault="000F41C9" w:rsidP="00644238">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7.</w:t>
      </w:r>
      <w:r w:rsidRPr="000F41C9">
        <w:rPr>
          <w:rFonts w:asciiTheme="majorHAnsi" w:eastAsia="Times New Roman" w:hAnsiTheme="majorHAnsi"/>
          <w:color w:val="222222"/>
          <w:lang w:eastAsia="vi-VN"/>
        </w:rPr>
        <w:t xml:space="preserve"> Kết quả cấp số định danh cá nhân Kết quả phối hợp của Sở Tư pháp và Công an tỉnh tổ chức cấp sổ định danh cá nhân cho trẻ em khai sinh theo quy định của Luật Căn cước công dân và Luật Hộ tịch. </w:t>
      </w:r>
    </w:p>
    <w:p w14:paraId="1679FCC7" w14:textId="77777777" w:rsidR="0004728A" w:rsidRDefault="000F41C9" w:rsidP="00644238">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8.</w:t>
      </w:r>
      <w:r w:rsidRPr="000F41C9">
        <w:rPr>
          <w:rFonts w:asciiTheme="majorHAnsi" w:eastAsia="Times New Roman" w:hAnsiTheme="majorHAnsi"/>
          <w:color w:val="222222"/>
          <w:lang w:eastAsia="vi-VN"/>
        </w:rPr>
        <w:t xml:space="preserve"> Công tác đào tạo, tập huấn </w:t>
      </w:r>
      <w:r w:rsidRPr="000F41C9">
        <w:rPr>
          <w:rFonts w:asciiTheme="majorHAnsi" w:eastAsia="Times New Roman" w:hAnsiTheme="majorHAnsi"/>
          <w:i/>
          <w:iCs/>
          <w:color w:val="222222"/>
          <w:lang w:eastAsia="vi-VN"/>
        </w:rPr>
        <w:t>(có số liệu cụ thể);</w:t>
      </w:r>
      <w:r w:rsidRPr="000F41C9">
        <w:rPr>
          <w:rFonts w:asciiTheme="majorHAnsi" w:eastAsia="Times New Roman" w:hAnsiTheme="majorHAnsi"/>
          <w:color w:val="222222"/>
          <w:lang w:eastAsia="vi-VN"/>
        </w:rPr>
        <w:t xml:space="preserve"> hướng dẫn, kiểm tra, đôn đốc thực hiện các nhiệm vụ của Đề án; tổ chức các hội nghị, hội thảo về các nội dung liên quan đến thực hiện Đề án. </w:t>
      </w:r>
    </w:p>
    <w:p w14:paraId="0FAEF52C" w14:textId="06D108E9" w:rsidR="0004728A" w:rsidRDefault="000F41C9" w:rsidP="0004728A">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b/>
          <w:bCs/>
          <w:color w:val="222222"/>
          <w:lang w:eastAsia="vi-VN"/>
        </w:rPr>
        <w:t>9.</w:t>
      </w:r>
      <w:r w:rsidRPr="000F41C9">
        <w:rPr>
          <w:rFonts w:asciiTheme="majorHAnsi" w:eastAsia="Times New Roman" w:hAnsiTheme="majorHAnsi"/>
          <w:color w:val="222222"/>
          <w:lang w:eastAsia="vi-VN"/>
        </w:rPr>
        <w:t xml:space="preserve"> Kết quả triển khai thực hiện theo các nội dung, nhiệm vụ được phân công tại Quyết định số 2084/QĐ-BCĐ896 ngày 12 tháng 6 năm 2020 của Chủ tịch Ủy ban nhân dân tỉnh - Trưởng Ban Chỉ đạo 896 tỉnh về ban hành Kế hoạch triển khai thực hiện Đề án tổng thể đơn giản hóa thủ tục hành chính, giấy tờ công dân và các cơ sở dữ liệu liên quan đến quản lý dân cư năm 2020 trên địa bàn tỉnh; trong đó, bao nhiêu nhiệm vụ đã hoàn thành hoàn thành đúng hạn, quả hạn), bao nhiêu nhiệm vụ chưa hoàn thành, nêu rõ lý do. </w:t>
      </w:r>
    </w:p>
    <w:p w14:paraId="71A0C4AA" w14:textId="1C4F8E97" w:rsidR="000F41C9" w:rsidRDefault="000F41C9" w:rsidP="00644238">
      <w:pPr>
        <w:spacing w:after="60" w:line="240" w:lineRule="auto"/>
        <w:ind w:firstLine="720"/>
        <w:jc w:val="both"/>
        <w:rPr>
          <w:rFonts w:asciiTheme="majorHAnsi" w:eastAsia="Times New Roman" w:hAnsiTheme="majorHAnsi"/>
          <w:color w:val="222222"/>
          <w:lang w:eastAsia="vi-VN"/>
        </w:rPr>
      </w:pPr>
      <w:r w:rsidRPr="000F41C9">
        <w:rPr>
          <w:rFonts w:asciiTheme="majorHAnsi" w:eastAsia="Times New Roman" w:hAnsiTheme="majorHAnsi"/>
          <w:color w:val="222222"/>
          <w:lang w:eastAsia="vi-VN"/>
        </w:rPr>
        <w:t>10. Các kết quả khác mà thực tế các sở, ngành và địa phương đã đạt được.</w:t>
      </w:r>
    </w:p>
    <w:p w14:paraId="153BA4BB" w14:textId="77777777" w:rsidR="0004728A" w:rsidRPr="0004728A" w:rsidRDefault="0004728A" w:rsidP="00644238">
      <w:pPr>
        <w:spacing w:after="60" w:line="240" w:lineRule="auto"/>
        <w:ind w:firstLine="720"/>
        <w:jc w:val="both"/>
        <w:rPr>
          <w:rFonts w:asciiTheme="majorHAnsi" w:eastAsia="Times New Roman" w:hAnsiTheme="majorHAnsi"/>
          <w:b/>
          <w:bCs/>
          <w:color w:val="222222"/>
          <w:lang w:eastAsia="vi-VN"/>
        </w:rPr>
      </w:pPr>
      <w:r w:rsidRPr="0004728A">
        <w:rPr>
          <w:rFonts w:asciiTheme="majorHAnsi" w:eastAsia="Times New Roman" w:hAnsiTheme="majorHAnsi"/>
          <w:b/>
          <w:bCs/>
          <w:color w:val="222222"/>
          <w:lang w:eastAsia="vi-VN"/>
        </w:rPr>
        <w:t xml:space="preserve">III. Nhận xét, đánh giá </w:t>
      </w:r>
    </w:p>
    <w:p w14:paraId="1334731B" w14:textId="77777777" w:rsidR="0004728A" w:rsidRDefault="0004728A" w:rsidP="00644238">
      <w:pPr>
        <w:spacing w:after="60" w:line="240" w:lineRule="auto"/>
        <w:ind w:firstLine="720"/>
        <w:jc w:val="both"/>
        <w:rPr>
          <w:rFonts w:asciiTheme="majorHAnsi" w:eastAsia="Times New Roman" w:hAnsiTheme="majorHAnsi"/>
          <w:color w:val="222222"/>
          <w:lang w:eastAsia="vi-VN"/>
        </w:rPr>
      </w:pPr>
      <w:r w:rsidRPr="0004728A">
        <w:rPr>
          <w:rFonts w:asciiTheme="majorHAnsi" w:eastAsia="Times New Roman" w:hAnsiTheme="majorHAnsi"/>
          <w:b/>
          <w:bCs/>
          <w:color w:val="222222"/>
          <w:lang w:eastAsia="vi-VN"/>
        </w:rPr>
        <w:t>1.</w:t>
      </w:r>
      <w:r w:rsidRPr="0004728A">
        <w:rPr>
          <w:rFonts w:asciiTheme="majorHAnsi" w:eastAsia="Times New Roman" w:hAnsiTheme="majorHAnsi"/>
          <w:color w:val="222222"/>
          <w:lang w:eastAsia="vi-VN"/>
        </w:rPr>
        <w:t xml:space="preserve"> Đánh giá chung về hiệu quả thực hiện nhiệm vụ được giao. </w:t>
      </w:r>
    </w:p>
    <w:p w14:paraId="07B90364" w14:textId="09835EBF" w:rsidR="0004728A" w:rsidRDefault="0004728A" w:rsidP="00644238">
      <w:pPr>
        <w:spacing w:after="60" w:line="240" w:lineRule="auto"/>
        <w:ind w:firstLine="720"/>
        <w:jc w:val="both"/>
        <w:rPr>
          <w:rFonts w:asciiTheme="majorHAnsi" w:eastAsia="Times New Roman" w:hAnsiTheme="majorHAnsi"/>
          <w:color w:val="222222"/>
          <w:lang w:eastAsia="vi-VN"/>
        </w:rPr>
      </w:pPr>
      <w:r w:rsidRPr="0004728A">
        <w:rPr>
          <w:rFonts w:asciiTheme="majorHAnsi" w:eastAsia="Times New Roman" w:hAnsiTheme="majorHAnsi"/>
          <w:b/>
          <w:bCs/>
          <w:color w:val="222222"/>
          <w:lang w:eastAsia="vi-VN"/>
        </w:rPr>
        <w:t>2.</w:t>
      </w:r>
      <w:r w:rsidRPr="0004728A">
        <w:rPr>
          <w:rFonts w:asciiTheme="majorHAnsi" w:eastAsia="Times New Roman" w:hAnsiTheme="majorHAnsi"/>
          <w:color w:val="222222"/>
          <w:lang w:eastAsia="vi-VN"/>
        </w:rPr>
        <w:t xml:space="preserve"> Đánh giá những khó khăn, vướng mắc, tồn tại, hạn chế và giải pháp khắc phục </w:t>
      </w:r>
      <w:r w:rsidRPr="0004728A">
        <w:rPr>
          <w:rFonts w:asciiTheme="majorHAnsi" w:eastAsia="Times New Roman" w:hAnsiTheme="majorHAnsi"/>
          <w:i/>
          <w:iCs/>
          <w:color w:val="222222"/>
          <w:lang w:eastAsia="vi-VN"/>
        </w:rPr>
        <w:t>(nêu cụ thể những khó khăn, vướng mắc, tồn tại, hạn chế; nguyên nhân chủ quan, khách quan).</w:t>
      </w:r>
      <w:r w:rsidRPr="0004728A">
        <w:rPr>
          <w:rFonts w:asciiTheme="majorHAnsi" w:eastAsia="Times New Roman" w:hAnsiTheme="majorHAnsi"/>
          <w:color w:val="222222"/>
          <w:lang w:eastAsia="vi-VN"/>
        </w:rPr>
        <w:t xml:space="preserve"> </w:t>
      </w:r>
    </w:p>
    <w:p w14:paraId="1E7B742D" w14:textId="77777777" w:rsidR="00F25E48" w:rsidRDefault="0004728A" w:rsidP="00644238">
      <w:pPr>
        <w:spacing w:after="60" w:line="240" w:lineRule="auto"/>
        <w:ind w:firstLine="720"/>
        <w:jc w:val="both"/>
        <w:rPr>
          <w:rFonts w:asciiTheme="majorHAnsi" w:eastAsia="Times New Roman" w:hAnsiTheme="majorHAnsi"/>
          <w:color w:val="222222"/>
          <w:lang w:eastAsia="vi-VN"/>
        </w:rPr>
      </w:pPr>
      <w:r w:rsidRPr="0004728A">
        <w:rPr>
          <w:rFonts w:asciiTheme="majorHAnsi" w:eastAsia="Times New Roman" w:hAnsiTheme="majorHAnsi"/>
          <w:color w:val="222222"/>
          <w:lang w:eastAsia="vi-VN"/>
        </w:rPr>
        <w:t xml:space="preserve">3. Bài học kinh nghiệm trong quá trình tổ chức triển khai thực hiện Đề an 896 tại UBND huyện và Ủy ban nhân dân các xã; những cách làm hay, sáng tạo, đổi mới của các </w:t>
      </w:r>
      <w:r w:rsidR="00F25E48" w:rsidRPr="00F25E48">
        <w:rPr>
          <w:rFonts w:asciiTheme="majorHAnsi" w:eastAsia="Times New Roman" w:hAnsiTheme="majorHAnsi"/>
          <w:color w:val="222222"/>
          <w:lang w:eastAsia="vi-VN"/>
        </w:rPr>
        <w:t>phòng, ban</w:t>
      </w:r>
      <w:r w:rsidRPr="0004728A">
        <w:rPr>
          <w:rFonts w:asciiTheme="majorHAnsi" w:eastAsia="Times New Roman" w:hAnsiTheme="majorHAnsi"/>
          <w:color w:val="222222"/>
          <w:lang w:eastAsia="vi-VN"/>
        </w:rPr>
        <w:t xml:space="preserve">, ngành, địa phương. </w:t>
      </w:r>
    </w:p>
    <w:p w14:paraId="4885685E" w14:textId="77777777" w:rsidR="00F25E48" w:rsidRDefault="0004728A" w:rsidP="00F25E48">
      <w:pPr>
        <w:spacing w:after="60" w:line="240" w:lineRule="auto"/>
        <w:jc w:val="center"/>
        <w:rPr>
          <w:rFonts w:asciiTheme="majorHAnsi" w:eastAsia="Times New Roman" w:hAnsiTheme="majorHAnsi"/>
          <w:b/>
          <w:bCs/>
          <w:color w:val="222222"/>
          <w:lang w:eastAsia="vi-VN"/>
        </w:rPr>
      </w:pPr>
      <w:r w:rsidRPr="00F25E48">
        <w:rPr>
          <w:rFonts w:asciiTheme="majorHAnsi" w:eastAsia="Times New Roman" w:hAnsiTheme="majorHAnsi"/>
          <w:b/>
          <w:bCs/>
          <w:color w:val="222222"/>
          <w:lang w:eastAsia="vi-VN"/>
        </w:rPr>
        <w:lastRenderedPageBreak/>
        <w:t>Phần thứ ba</w:t>
      </w:r>
    </w:p>
    <w:p w14:paraId="75A85965" w14:textId="42837752" w:rsidR="00F25E48" w:rsidRPr="00F25E48" w:rsidRDefault="0004728A" w:rsidP="00F25E48">
      <w:pPr>
        <w:spacing w:after="60" w:line="240" w:lineRule="auto"/>
        <w:jc w:val="center"/>
        <w:rPr>
          <w:rFonts w:asciiTheme="majorHAnsi" w:eastAsia="Times New Roman" w:hAnsiTheme="majorHAnsi"/>
          <w:b/>
          <w:bCs/>
          <w:color w:val="222222"/>
          <w:lang w:eastAsia="vi-VN"/>
        </w:rPr>
      </w:pPr>
      <w:r w:rsidRPr="00F25E48">
        <w:rPr>
          <w:rFonts w:asciiTheme="majorHAnsi" w:eastAsia="Times New Roman" w:hAnsiTheme="majorHAnsi"/>
          <w:b/>
          <w:bCs/>
          <w:color w:val="222222"/>
          <w:lang w:eastAsia="vi-VN"/>
        </w:rPr>
        <w:t xml:space="preserve"> Kiến nghị, đề xuất</w:t>
      </w:r>
    </w:p>
    <w:p w14:paraId="72770682" w14:textId="77777777" w:rsidR="00291896" w:rsidRDefault="0004728A" w:rsidP="00644238">
      <w:pPr>
        <w:spacing w:after="60" w:line="240" w:lineRule="auto"/>
        <w:ind w:firstLine="720"/>
        <w:jc w:val="both"/>
        <w:rPr>
          <w:rFonts w:asciiTheme="majorHAnsi" w:eastAsia="Times New Roman" w:hAnsiTheme="majorHAnsi"/>
          <w:color w:val="222222"/>
          <w:lang w:eastAsia="vi-VN"/>
        </w:rPr>
      </w:pPr>
      <w:r w:rsidRPr="0004728A">
        <w:rPr>
          <w:rFonts w:asciiTheme="majorHAnsi" w:eastAsia="Times New Roman" w:hAnsiTheme="majorHAnsi"/>
          <w:color w:val="222222"/>
          <w:lang w:eastAsia="vi-VN"/>
        </w:rPr>
        <w:t xml:space="preserve">1. Kiến nghị sửa đổi, bổ sung, ban hành các văn bản về thực hiện công tác cải cách thủ tục hành chính liên quan đến lĩnh vực quản lý dân cư. </w:t>
      </w:r>
    </w:p>
    <w:p w14:paraId="7C8466F4" w14:textId="77777777" w:rsidR="00291896" w:rsidRDefault="0004728A" w:rsidP="00644238">
      <w:pPr>
        <w:spacing w:after="60" w:line="240" w:lineRule="auto"/>
        <w:ind w:firstLine="720"/>
        <w:jc w:val="both"/>
        <w:rPr>
          <w:rFonts w:asciiTheme="majorHAnsi" w:eastAsia="Times New Roman" w:hAnsiTheme="majorHAnsi"/>
          <w:color w:val="222222"/>
          <w:lang w:eastAsia="vi-VN"/>
        </w:rPr>
      </w:pPr>
      <w:r w:rsidRPr="0004728A">
        <w:rPr>
          <w:rFonts w:asciiTheme="majorHAnsi" w:eastAsia="Times New Roman" w:hAnsiTheme="majorHAnsi"/>
          <w:color w:val="222222"/>
          <w:lang w:eastAsia="vi-VN"/>
        </w:rPr>
        <w:t xml:space="preserve">2. Kiến nghị về phương án tiếp tục triển khai thực hiện đơn giản hóa thủ tục hành chính, giấy tờ công dân, các cơ sở dữ liệu liên quan đến quản lý dân cư trong thời gian tới. </w:t>
      </w:r>
    </w:p>
    <w:p w14:paraId="725552DE" w14:textId="77777777" w:rsidR="00291896" w:rsidRDefault="0004728A" w:rsidP="00644238">
      <w:pPr>
        <w:spacing w:after="60" w:line="240" w:lineRule="auto"/>
        <w:ind w:firstLine="720"/>
        <w:jc w:val="both"/>
        <w:rPr>
          <w:rFonts w:asciiTheme="majorHAnsi" w:eastAsia="Times New Roman" w:hAnsiTheme="majorHAnsi"/>
          <w:color w:val="222222"/>
          <w:lang w:eastAsia="vi-VN"/>
        </w:rPr>
      </w:pPr>
      <w:r w:rsidRPr="0004728A">
        <w:rPr>
          <w:rFonts w:asciiTheme="majorHAnsi" w:eastAsia="Times New Roman" w:hAnsiTheme="majorHAnsi"/>
          <w:color w:val="222222"/>
          <w:lang w:eastAsia="vi-VN"/>
        </w:rPr>
        <w:t xml:space="preserve">3. Kiến nghị về việc chỉ đạo của Chính phủ và bộ, ngành, địa phương; cơ chế và nội dung phối hợp thực hiện các nội dung của Đề án. </w:t>
      </w:r>
    </w:p>
    <w:p w14:paraId="4A258CBC" w14:textId="77777777" w:rsidR="00291896" w:rsidRDefault="0004728A" w:rsidP="00644238">
      <w:pPr>
        <w:spacing w:after="60" w:line="240" w:lineRule="auto"/>
        <w:ind w:firstLine="720"/>
        <w:jc w:val="both"/>
        <w:rPr>
          <w:rFonts w:asciiTheme="majorHAnsi" w:eastAsia="Times New Roman" w:hAnsiTheme="majorHAnsi"/>
          <w:color w:val="222222"/>
          <w:lang w:eastAsia="vi-VN"/>
        </w:rPr>
      </w:pPr>
      <w:r w:rsidRPr="0004728A">
        <w:rPr>
          <w:rFonts w:asciiTheme="majorHAnsi" w:eastAsia="Times New Roman" w:hAnsiTheme="majorHAnsi"/>
          <w:color w:val="222222"/>
          <w:lang w:eastAsia="vi-VN"/>
        </w:rPr>
        <w:t xml:space="preserve">4. Kiến nghị về nguồn nhân lực và các điều kiện bảo đảm khác để triển khai thực hiện Đế án. </w:t>
      </w:r>
    </w:p>
    <w:p w14:paraId="73C8497B" w14:textId="77777777" w:rsidR="00291896" w:rsidRDefault="0004728A" w:rsidP="00644238">
      <w:pPr>
        <w:spacing w:after="60" w:line="240" w:lineRule="auto"/>
        <w:ind w:firstLine="720"/>
        <w:jc w:val="both"/>
        <w:rPr>
          <w:rFonts w:asciiTheme="majorHAnsi" w:eastAsia="Times New Roman" w:hAnsiTheme="majorHAnsi"/>
          <w:color w:val="222222"/>
          <w:lang w:eastAsia="vi-VN"/>
        </w:rPr>
      </w:pPr>
      <w:r w:rsidRPr="0004728A">
        <w:rPr>
          <w:rFonts w:asciiTheme="majorHAnsi" w:eastAsia="Times New Roman" w:hAnsiTheme="majorHAnsi"/>
          <w:color w:val="222222"/>
          <w:lang w:eastAsia="vi-VN"/>
        </w:rPr>
        <w:t xml:space="preserve">5. Các kiến nghị khác từ tình hình thực tiễn của các sở, ngành và Ủy ban nhân dân các huyện, thành phố. </w:t>
      </w:r>
    </w:p>
    <w:p w14:paraId="58B02FB4" w14:textId="77777777" w:rsidR="00291896" w:rsidRDefault="0004728A" w:rsidP="00644238">
      <w:pPr>
        <w:spacing w:after="60" w:line="240" w:lineRule="auto"/>
        <w:ind w:firstLine="720"/>
        <w:jc w:val="both"/>
        <w:rPr>
          <w:rFonts w:asciiTheme="majorHAnsi" w:eastAsia="Times New Roman" w:hAnsiTheme="majorHAnsi"/>
          <w:color w:val="222222"/>
          <w:lang w:eastAsia="vi-VN"/>
        </w:rPr>
      </w:pPr>
      <w:r w:rsidRPr="0004728A">
        <w:rPr>
          <w:rFonts w:asciiTheme="majorHAnsi" w:eastAsia="Times New Roman" w:hAnsiTheme="majorHAnsi"/>
          <w:color w:val="222222"/>
          <w:lang w:eastAsia="vi-VN"/>
        </w:rPr>
        <w:t xml:space="preserve">6. Đề xuất khen thưởng các tập thể và cá nhân có thành tích trong công tác thực hiện Đề án 896 </w:t>
      </w:r>
      <w:r w:rsidRPr="00B66328">
        <w:rPr>
          <w:rFonts w:asciiTheme="majorHAnsi" w:eastAsia="Times New Roman" w:hAnsiTheme="majorHAnsi"/>
          <w:i/>
          <w:iCs/>
          <w:color w:val="222222"/>
          <w:lang w:eastAsia="vi-VN"/>
        </w:rPr>
        <w:t>(sau khi Văn phòng Ban Chỉ đạo 896 có hướng dẫn riêng để phù hợp với phần nội dung tổng kết trong Kế hoạch).</w:t>
      </w:r>
      <w:r w:rsidRPr="0004728A">
        <w:rPr>
          <w:rFonts w:asciiTheme="majorHAnsi" w:eastAsia="Times New Roman" w:hAnsiTheme="majorHAnsi"/>
          <w:color w:val="222222"/>
          <w:lang w:eastAsia="vi-VN"/>
        </w:rPr>
        <w:t xml:space="preserve"> </w:t>
      </w:r>
    </w:p>
    <w:p w14:paraId="4F13C4F0" w14:textId="77777777" w:rsidR="00291896" w:rsidRPr="00291896" w:rsidRDefault="0004728A" w:rsidP="00291896">
      <w:pPr>
        <w:spacing w:after="60" w:line="240" w:lineRule="auto"/>
        <w:jc w:val="center"/>
        <w:rPr>
          <w:rFonts w:asciiTheme="majorHAnsi" w:eastAsia="Times New Roman" w:hAnsiTheme="majorHAnsi"/>
          <w:b/>
          <w:bCs/>
          <w:color w:val="222222"/>
          <w:lang w:eastAsia="vi-VN"/>
        </w:rPr>
      </w:pPr>
      <w:r w:rsidRPr="00291896">
        <w:rPr>
          <w:rFonts w:asciiTheme="majorHAnsi" w:eastAsia="Times New Roman" w:hAnsiTheme="majorHAnsi"/>
          <w:b/>
          <w:bCs/>
          <w:color w:val="222222"/>
          <w:lang w:eastAsia="vi-VN"/>
        </w:rPr>
        <w:t xml:space="preserve">Phần thứ tư </w:t>
      </w:r>
    </w:p>
    <w:p w14:paraId="27D8D7C1" w14:textId="715B1A7B" w:rsidR="00291896" w:rsidRPr="00291896" w:rsidRDefault="0004728A" w:rsidP="00291896">
      <w:pPr>
        <w:spacing w:after="60" w:line="240" w:lineRule="auto"/>
        <w:jc w:val="center"/>
        <w:rPr>
          <w:rFonts w:asciiTheme="majorHAnsi" w:eastAsia="Times New Roman" w:hAnsiTheme="majorHAnsi"/>
          <w:b/>
          <w:bCs/>
          <w:color w:val="222222"/>
          <w:lang w:eastAsia="vi-VN"/>
        </w:rPr>
      </w:pPr>
      <w:r w:rsidRPr="00291896">
        <w:rPr>
          <w:rFonts w:asciiTheme="majorHAnsi" w:eastAsia="Times New Roman" w:hAnsiTheme="majorHAnsi"/>
          <w:b/>
          <w:bCs/>
          <w:color w:val="222222"/>
          <w:lang w:eastAsia="vi-VN"/>
        </w:rPr>
        <w:t>Phương hướng thời gian tới</w:t>
      </w:r>
    </w:p>
    <w:p w14:paraId="331DF652" w14:textId="7A22E5DA" w:rsidR="0004728A" w:rsidRPr="000F41C9" w:rsidRDefault="0004728A" w:rsidP="00644238">
      <w:pPr>
        <w:spacing w:after="60" w:line="240" w:lineRule="auto"/>
        <w:ind w:firstLine="720"/>
        <w:jc w:val="both"/>
        <w:rPr>
          <w:rFonts w:asciiTheme="majorHAnsi" w:eastAsia="Times New Roman" w:hAnsiTheme="majorHAnsi"/>
          <w:color w:val="222222"/>
          <w:lang w:eastAsia="vi-VN"/>
        </w:rPr>
      </w:pPr>
      <w:r w:rsidRPr="0004728A">
        <w:rPr>
          <w:rFonts w:asciiTheme="majorHAnsi" w:eastAsia="Times New Roman" w:hAnsiTheme="majorHAnsi"/>
          <w:color w:val="222222"/>
          <w:lang w:eastAsia="vi-VN"/>
        </w:rPr>
        <w:t>Tập trung làm rõ những nội dung công việc cần thực hiện, biện pháp và những điều kiện cần thiết để thực hiện trong thời gian tới./.</w:t>
      </w:r>
    </w:p>
    <w:p w14:paraId="45AB03C1" w14:textId="77777777" w:rsidR="00604DBE" w:rsidRPr="000F41C9" w:rsidRDefault="00604DBE" w:rsidP="000F41C9">
      <w:pPr>
        <w:jc w:val="both"/>
        <w:rPr>
          <w:rFonts w:asciiTheme="majorHAnsi" w:hAnsiTheme="majorHAnsi"/>
          <w:sz w:val="36"/>
          <w:szCs w:val="36"/>
        </w:rPr>
      </w:pPr>
    </w:p>
    <w:sectPr w:rsidR="00604DBE" w:rsidRPr="000F41C9" w:rsidSect="00291896">
      <w:footerReference w:type="default" r:id="rId7"/>
      <w:pgSz w:w="11906" w:h="16838"/>
      <w:pgMar w:top="709" w:right="1440" w:bottom="1135"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47CF2" w14:textId="77777777" w:rsidR="001115F7" w:rsidRDefault="001115F7" w:rsidP="007D1A91">
      <w:pPr>
        <w:spacing w:after="0" w:line="240" w:lineRule="auto"/>
      </w:pPr>
      <w:r>
        <w:separator/>
      </w:r>
    </w:p>
  </w:endnote>
  <w:endnote w:type="continuationSeparator" w:id="0">
    <w:p w14:paraId="335D0012" w14:textId="77777777" w:rsidR="001115F7" w:rsidRDefault="001115F7" w:rsidP="007D1A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745652"/>
      <w:docPartObj>
        <w:docPartGallery w:val="Page Numbers (Bottom of Page)"/>
        <w:docPartUnique/>
      </w:docPartObj>
    </w:sdtPr>
    <w:sdtEndPr>
      <w:rPr>
        <w:noProof/>
      </w:rPr>
    </w:sdtEndPr>
    <w:sdtContent>
      <w:p w14:paraId="73BECF1D" w14:textId="3565D52F" w:rsidR="007D1A91" w:rsidRDefault="007D1A91">
        <w:pPr>
          <w:pStyle w:val="Footer"/>
          <w:jc w:val="center"/>
        </w:pPr>
        <w:r>
          <w:fldChar w:fldCharType="begin"/>
        </w:r>
        <w:r>
          <w:instrText xml:space="preserve"> PAGE   \* MERGEFORMAT </w:instrText>
        </w:r>
        <w:r>
          <w:fldChar w:fldCharType="separate"/>
        </w:r>
        <w:r w:rsidR="00D62877">
          <w:rPr>
            <w:noProof/>
          </w:rPr>
          <w:t>3</w:t>
        </w:r>
        <w:r>
          <w:rPr>
            <w:noProof/>
          </w:rPr>
          <w:fldChar w:fldCharType="end"/>
        </w:r>
      </w:p>
    </w:sdtContent>
  </w:sdt>
  <w:p w14:paraId="544FCA89" w14:textId="77777777" w:rsidR="007D1A91" w:rsidRDefault="007D1A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3930E" w14:textId="77777777" w:rsidR="001115F7" w:rsidRDefault="001115F7" w:rsidP="007D1A91">
      <w:pPr>
        <w:spacing w:after="0" w:line="240" w:lineRule="auto"/>
      </w:pPr>
      <w:r>
        <w:separator/>
      </w:r>
    </w:p>
  </w:footnote>
  <w:footnote w:type="continuationSeparator" w:id="0">
    <w:p w14:paraId="50899E8F" w14:textId="77777777" w:rsidR="001115F7" w:rsidRDefault="001115F7" w:rsidP="007D1A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05C"/>
    <w:rsid w:val="0004728A"/>
    <w:rsid w:val="000F41C9"/>
    <w:rsid w:val="001115F7"/>
    <w:rsid w:val="001241A8"/>
    <w:rsid w:val="002258A3"/>
    <w:rsid w:val="00281ACB"/>
    <w:rsid w:val="00291896"/>
    <w:rsid w:val="003838CA"/>
    <w:rsid w:val="00604DBE"/>
    <w:rsid w:val="00644238"/>
    <w:rsid w:val="00710AB1"/>
    <w:rsid w:val="00724B50"/>
    <w:rsid w:val="007422D1"/>
    <w:rsid w:val="007D1A91"/>
    <w:rsid w:val="009849C7"/>
    <w:rsid w:val="00A74970"/>
    <w:rsid w:val="00A81BBB"/>
    <w:rsid w:val="00B66328"/>
    <w:rsid w:val="00BB605C"/>
    <w:rsid w:val="00D62877"/>
    <w:rsid w:val="00DC1E03"/>
    <w:rsid w:val="00ED2025"/>
    <w:rsid w:val="00F015AA"/>
    <w:rsid w:val="00F25E4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1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0F41C9"/>
  </w:style>
  <w:style w:type="paragraph" w:styleId="Header">
    <w:name w:val="header"/>
    <w:basedOn w:val="Normal"/>
    <w:link w:val="HeaderChar"/>
    <w:uiPriority w:val="99"/>
    <w:unhideWhenUsed/>
    <w:rsid w:val="007D1A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1A91"/>
  </w:style>
  <w:style w:type="paragraph" w:styleId="Footer">
    <w:name w:val="footer"/>
    <w:basedOn w:val="Normal"/>
    <w:link w:val="FooterChar"/>
    <w:uiPriority w:val="99"/>
    <w:unhideWhenUsed/>
    <w:rsid w:val="007D1A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1A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0F41C9"/>
  </w:style>
  <w:style w:type="paragraph" w:styleId="Header">
    <w:name w:val="header"/>
    <w:basedOn w:val="Normal"/>
    <w:link w:val="HeaderChar"/>
    <w:uiPriority w:val="99"/>
    <w:unhideWhenUsed/>
    <w:rsid w:val="007D1A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1A91"/>
  </w:style>
  <w:style w:type="paragraph" w:styleId="Footer">
    <w:name w:val="footer"/>
    <w:basedOn w:val="Normal"/>
    <w:link w:val="FooterChar"/>
    <w:uiPriority w:val="99"/>
    <w:unhideWhenUsed/>
    <w:rsid w:val="007D1A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1A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985163">
      <w:bodyDiv w:val="1"/>
      <w:marLeft w:val="0"/>
      <w:marRight w:val="0"/>
      <w:marTop w:val="0"/>
      <w:marBottom w:val="0"/>
      <w:divBdr>
        <w:top w:val="none" w:sz="0" w:space="0" w:color="auto"/>
        <w:left w:val="none" w:sz="0" w:space="0" w:color="auto"/>
        <w:bottom w:val="none" w:sz="0" w:space="0" w:color="auto"/>
        <w:right w:val="none" w:sz="0" w:space="0" w:color="auto"/>
      </w:divBdr>
      <w:divsChild>
        <w:div w:id="311520710">
          <w:marLeft w:val="0"/>
          <w:marRight w:val="0"/>
          <w:marTop w:val="0"/>
          <w:marBottom w:val="0"/>
          <w:divBdr>
            <w:top w:val="none" w:sz="0" w:space="0" w:color="auto"/>
            <w:left w:val="none" w:sz="0" w:space="0" w:color="auto"/>
            <w:bottom w:val="none" w:sz="0" w:space="0" w:color="auto"/>
            <w:right w:val="none" w:sz="0" w:space="0" w:color="auto"/>
          </w:divBdr>
          <w:divsChild>
            <w:div w:id="1704356298">
              <w:marLeft w:val="0"/>
              <w:marRight w:val="0"/>
              <w:marTop w:val="0"/>
              <w:marBottom w:val="0"/>
              <w:divBdr>
                <w:top w:val="none" w:sz="0" w:space="0" w:color="auto"/>
                <w:left w:val="none" w:sz="0" w:space="0" w:color="auto"/>
                <w:bottom w:val="none" w:sz="0" w:space="0" w:color="auto"/>
                <w:right w:val="none" w:sz="0" w:space="0" w:color="auto"/>
              </w:divBdr>
              <w:divsChild>
                <w:div w:id="1231387362">
                  <w:marLeft w:val="0"/>
                  <w:marRight w:val="0"/>
                  <w:marTop w:val="0"/>
                  <w:marBottom w:val="60"/>
                  <w:divBdr>
                    <w:top w:val="none" w:sz="0" w:space="0" w:color="auto"/>
                    <w:left w:val="none" w:sz="0" w:space="0" w:color="auto"/>
                    <w:bottom w:val="none" w:sz="0" w:space="0" w:color="auto"/>
                    <w:right w:val="none" w:sz="0" w:space="0" w:color="auto"/>
                  </w:divBdr>
                  <w:divsChild>
                    <w:div w:id="143389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688246">
          <w:marLeft w:val="0"/>
          <w:marRight w:val="0"/>
          <w:marTop w:val="0"/>
          <w:marBottom w:val="0"/>
          <w:divBdr>
            <w:top w:val="none" w:sz="0" w:space="0" w:color="auto"/>
            <w:left w:val="none" w:sz="0" w:space="0" w:color="auto"/>
            <w:bottom w:val="none" w:sz="0" w:space="0" w:color="auto"/>
            <w:right w:val="none" w:sz="0" w:space="0" w:color="auto"/>
          </w:divBdr>
          <w:divsChild>
            <w:div w:id="33846271">
              <w:marLeft w:val="0"/>
              <w:marRight w:val="0"/>
              <w:marTop w:val="0"/>
              <w:marBottom w:val="0"/>
              <w:divBdr>
                <w:top w:val="none" w:sz="0" w:space="0" w:color="auto"/>
                <w:left w:val="none" w:sz="0" w:space="0" w:color="auto"/>
                <w:bottom w:val="none" w:sz="0" w:space="0" w:color="auto"/>
                <w:right w:val="none" w:sz="0" w:space="0" w:color="auto"/>
              </w:divBdr>
              <w:divsChild>
                <w:div w:id="1805390472">
                  <w:marLeft w:val="0"/>
                  <w:marRight w:val="0"/>
                  <w:marTop w:val="0"/>
                  <w:marBottom w:val="60"/>
                  <w:divBdr>
                    <w:top w:val="none" w:sz="0" w:space="0" w:color="auto"/>
                    <w:left w:val="none" w:sz="0" w:space="0" w:color="auto"/>
                    <w:bottom w:val="none" w:sz="0" w:space="0" w:color="auto"/>
                    <w:right w:val="none" w:sz="0" w:space="0" w:color="auto"/>
                  </w:divBdr>
                  <w:divsChild>
                    <w:div w:id="213123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CANH</dc:creator>
  <cp:lastModifiedBy>Admin</cp:lastModifiedBy>
  <cp:revision>2</cp:revision>
  <cp:lastPrinted>2020-11-30T07:34:00Z</cp:lastPrinted>
  <dcterms:created xsi:type="dcterms:W3CDTF">2020-12-28T03:00:00Z</dcterms:created>
  <dcterms:modified xsi:type="dcterms:W3CDTF">2020-12-28T03:00:00Z</dcterms:modified>
</cp:coreProperties>
</file>